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880" w:firstLineChars="200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lang w:val="en-US" w:eastAsia="zh-CN"/>
        </w:rPr>
        <w:t>拟通报表扬2020年重庆市璧山区“文明院落”名  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方正仿宋_GBK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9" w:firstLineChars="503"/>
        <w:jc w:val="left"/>
        <w:textAlignment w:val="auto"/>
        <w:rPr>
          <w:rFonts w:hint="eastAsia" w:ascii="方正仿宋_GBK" w:eastAsia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  <w:t>璧城街道         余光德院子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9" w:firstLineChars="503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来凤街道         巴渝新居院落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9" w:firstLineChars="503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  <w:t>丁家街道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邓家院子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vertAlign w:val="baseline"/>
          <w:lang w:eastAsia="zh-CN"/>
        </w:rPr>
        <w:t>丁家街道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vertAlign w:val="baseline"/>
          <w:lang w:eastAsia="zh-CN"/>
        </w:rPr>
        <w:t>胡家大院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大路街道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vertAlign w:val="baselin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vertAlign w:val="baseline"/>
          <w:lang w:eastAsia="zh-CN"/>
        </w:rPr>
        <w:t>吴天明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vertAlign w:val="baseline"/>
          <w:lang w:val="en-US" w:eastAsia="zh-CN"/>
        </w:rPr>
        <w:t>庭院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大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凯家院子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正 兴 镇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林家院子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  <w:t>福 禄 镇         太和场院落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七 塘 镇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  <w:t>乡愁幺滩院子</w:t>
      </w:r>
    </w:p>
    <w:p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vertAlign w:val="baseline"/>
          <w:lang w:val="en-US" w:eastAsia="zh-CN"/>
        </w:rPr>
        <w:t xml:space="preserve">健 龙 镇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vertAlign w:val="baseline"/>
          <w:lang w:eastAsia="zh-CN"/>
        </w:rPr>
        <w:t>鱼洞村巴渝新居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74393"/>
    <w:rsid w:val="6E27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方正仿宋_GBK" w:hAnsi="Calibri" w:eastAsia="方正仿宋_GBK" w:cs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2020-12-08T09:39:00Z</dcterms:created>
  <dc:creator>Administrator</dc:creator>
  <cp:lastModifiedBy>Administrator</cp:lastModifiedBy>
  <dcterms:modified xsi:type="dcterms:W3CDTF">2020-12-08T09:40:06Z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