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40"/>
        </w:rPr>
        <w:t xml:space="preserve">附件 </w:t>
      </w:r>
      <w:r>
        <w:rPr>
          <w:rFonts w:hint="default" w:ascii="Times New Roman" w:hAnsi="Times New Roman" w:eastAsia="方正黑体_GBK" w:cs="Times New Roman"/>
          <w:sz w:val="32"/>
          <w:szCs w:val="40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参赛登记表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745"/>
        <w:gridCol w:w="1515"/>
        <w:gridCol w:w="3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  <w:t>创作主题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  <w:t>作    者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  <w:t>微信号</w:t>
            </w:r>
          </w:p>
        </w:tc>
        <w:tc>
          <w:tcPr>
            <w:tcW w:w="3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  <w:t>设计说明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sz w:val="32"/>
                <w:szCs w:val="40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sz w:val="32"/>
                <w:szCs w:val="40"/>
                <w:vertAlign w:val="baseline"/>
                <w:lang w:val="en-US" w:eastAsia="zh-CN"/>
              </w:rPr>
              <w:t>00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  <w:t>字以内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  <w:lang w:val="en-US" w:eastAsia="zh-CN"/>
              </w:rPr>
              <w:t>）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4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作品类型是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指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视频类、平面设计类、互动类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 xml:space="preserve"> 创作主题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是指城乡发展成效、幸福生活景象、人文风采展示。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作者和联系电话请务必填报准确。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40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设计说明写明设计名称、制作工艺、材质、作品详细尺寸等。</w:t>
      </w:r>
    </w:p>
    <w:sectPr>
      <w:footerReference r:id="rId3" w:type="default"/>
      <w:pgSz w:w="11906" w:h="16838"/>
      <w:pgMar w:top="1984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61BB86A-5B57-4CFF-B3BB-6157A2D76A1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42A44ED-EEDB-4BA2-A8BA-905851E71EA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A7FE6D5-F516-4A81-B859-C0981EF05C64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022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2891</Words>
  <Characters>3017</Characters>
  <Lines>0</Lines>
  <Paragraphs>0</Paragraphs>
  <TotalTime>0</TotalTime>
  <ScaleCrop>false</ScaleCrop>
  <LinksUpToDate>false</LinksUpToDate>
  <CharactersWithSpaces>3035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2022-07-05T10:33:00Z</dcterms:created>
  <dc:creator>凯13436183917</dc:creator>
  <cp:lastModifiedBy>Administrator</cp:lastModifiedBy>
  <cp:lastPrinted>2022-07-13T14:13:00Z</cp:lastPrinted>
  <dcterms:modified xsi:type="dcterms:W3CDTF">2022-07-16T01:12:06Z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4CF0764485FB453CAE72E8D12C7478BE</vt:lpwstr>
  </property>
</Properties>
</file>